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1" w:rsidRPr="001C6816" w:rsidRDefault="00231E4E" w:rsidP="001C6816">
      <w:pPr>
        <w:pStyle w:val="Citaceintenzivn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průběhu mimořádné události na veřejném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:rsidR="008B5028" w:rsidRPr="00654CDA" w:rsidRDefault="008B5028" w:rsidP="002B74CF">
      <w:pPr>
        <w:jc w:val="center"/>
        <w:rPr>
          <w:b/>
          <w:color w:val="0070C0"/>
        </w:rPr>
      </w:pPr>
      <w:r w:rsidRPr="00654CDA">
        <w:rPr>
          <w:b/>
          <w:color w:val="0070C0"/>
        </w:rPr>
        <w:t xml:space="preserve">Aktuální informace ke dni: </w:t>
      </w:r>
      <w:r w:rsidR="00435AA2">
        <w:rPr>
          <w:b/>
          <w:color w:val="0070C0"/>
        </w:rPr>
        <w:t>2</w:t>
      </w:r>
      <w:r w:rsidR="00577BCF">
        <w:rPr>
          <w:b/>
          <w:color w:val="0070C0"/>
        </w:rPr>
        <w:t>2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10.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2025</w:t>
      </w:r>
    </w:p>
    <w:p w:rsidR="00865897" w:rsidRDefault="00E566FC" w:rsidP="00865897">
      <w:pPr>
        <w:spacing w:after="0" w:line="240" w:lineRule="auto"/>
        <w:jc w:val="center"/>
      </w:pPr>
      <w:r>
        <w:t>V</w:t>
      </w:r>
      <w:r w:rsidR="00435AA2">
        <w:t> </w:t>
      </w:r>
      <w:r>
        <w:t xml:space="preserve">návaznosti na </w:t>
      </w:r>
      <w:r w:rsidR="00654CDA">
        <w:t>předchozí informace,</w:t>
      </w:r>
      <w:r>
        <w:t xml:space="preserve"> posíláme aktuální informace k</w:t>
      </w:r>
      <w:r w:rsidR="00577BCF">
        <w:t xml:space="preserve"> dnešnímu dni </w:t>
      </w:r>
    </w:p>
    <w:p w:rsidR="00E566FC" w:rsidRDefault="00577BCF" w:rsidP="00865897">
      <w:pPr>
        <w:spacing w:after="0" w:line="240" w:lineRule="auto"/>
        <w:jc w:val="center"/>
      </w:pPr>
      <w:r>
        <w:t>(</w:t>
      </w:r>
      <w:r w:rsidR="00D7108D">
        <w:t xml:space="preserve">tj. </w:t>
      </w:r>
      <w:proofErr w:type="gramStart"/>
      <w:r>
        <w:t>22</w:t>
      </w:r>
      <w:r w:rsidR="00E566FC">
        <w:t>.10.2025</w:t>
      </w:r>
      <w:proofErr w:type="gramEnd"/>
      <w:r>
        <w:t>)</w:t>
      </w:r>
    </w:p>
    <w:p w:rsidR="00865897" w:rsidRDefault="00865897" w:rsidP="00865897">
      <w:pPr>
        <w:spacing w:after="0" w:line="240" w:lineRule="auto"/>
        <w:jc w:val="center"/>
      </w:pPr>
    </w:p>
    <w:p w:rsidR="00E566FC" w:rsidRPr="00435AA2" w:rsidRDefault="00E566FC" w:rsidP="00435AA2">
      <w:pPr>
        <w:jc w:val="center"/>
        <w:rPr>
          <w:b/>
        </w:rPr>
      </w:pPr>
      <w:r w:rsidRPr="00435AA2">
        <w:rPr>
          <w:b/>
        </w:rPr>
        <w:t xml:space="preserve">Shrnutí </w:t>
      </w:r>
      <w:r w:rsidR="00DA47A9">
        <w:rPr>
          <w:b/>
        </w:rPr>
        <w:t>z uplynulých dnů</w:t>
      </w:r>
      <w:r w:rsidR="00D7108D">
        <w:rPr>
          <w:b/>
        </w:rPr>
        <w:t xml:space="preserve"> a předpokládaný průběh</w:t>
      </w:r>
      <w:r w:rsidRPr="00435AA2">
        <w:rPr>
          <w:b/>
        </w:rPr>
        <w:t>:</w:t>
      </w:r>
    </w:p>
    <w:p w:rsidR="00577BCF" w:rsidRDefault="00577BCF" w:rsidP="00435AA2">
      <w:pPr>
        <w:pStyle w:val="Odstavecseseznamem"/>
        <w:numPr>
          <w:ilvl w:val="0"/>
          <w:numId w:val="5"/>
        </w:numPr>
        <w:jc w:val="both"/>
      </w:pPr>
      <w:r>
        <w:t xml:space="preserve">V průběhu celé mimořádné události probíhá kontinuální odběr vzorků a jejich vyhodnocení. Vzhledem k tomu, že kompletní výsledky těchto rozborů jsou k dispozici až cca 1 týden po odběru vzorků, tak </w:t>
      </w:r>
      <w:r w:rsidR="00412FFF">
        <w:t>máme</w:t>
      </w:r>
      <w:r>
        <w:t xml:space="preserve"> výsledky </w:t>
      </w:r>
      <w:r w:rsidR="00412FFF">
        <w:t xml:space="preserve">těchto rozborů k dispozici </w:t>
      </w:r>
      <w:r>
        <w:t xml:space="preserve">vždy s určitým zpožděním. </w:t>
      </w:r>
      <w:r w:rsidRPr="00412FFF">
        <w:rPr>
          <w:b/>
        </w:rPr>
        <w:t xml:space="preserve">S ohledem na prováděný rozsah rozborů však nelze tuto lhůtu </w:t>
      </w:r>
      <w:proofErr w:type="gramStart"/>
      <w:r w:rsidRPr="00412FFF">
        <w:rPr>
          <w:b/>
        </w:rPr>
        <w:t>zkrátit</w:t>
      </w:r>
      <w:r w:rsidR="00412FFF" w:rsidRPr="00412FFF">
        <w:rPr>
          <w:b/>
        </w:rPr>
        <w:t xml:space="preserve"> !!!</w:t>
      </w:r>
      <w:proofErr w:type="gramEnd"/>
    </w:p>
    <w:p w:rsidR="00412FFF" w:rsidRDefault="00412FFF" w:rsidP="00435AA2">
      <w:pPr>
        <w:pStyle w:val="Odstavecseseznamem"/>
        <w:numPr>
          <w:ilvl w:val="0"/>
          <w:numId w:val="5"/>
        </w:numPr>
        <w:jc w:val="both"/>
      </w:pPr>
      <w:r>
        <w:t xml:space="preserve">Odběr vzorků byl proveden ve dnech: </w:t>
      </w:r>
      <w:proofErr w:type="gramStart"/>
      <w:r>
        <w:t>6.10</w:t>
      </w:r>
      <w:proofErr w:type="gramEnd"/>
      <w:r>
        <w:t xml:space="preserve">., 10.10., 15.10., 17.10., 20.10. a 21.10.2025. </w:t>
      </w:r>
    </w:p>
    <w:p w:rsidR="00412FFF" w:rsidRDefault="00412FFF" w:rsidP="00435AA2">
      <w:pPr>
        <w:pStyle w:val="Odstavecseseznamem"/>
        <w:numPr>
          <w:ilvl w:val="0"/>
          <w:numId w:val="5"/>
        </w:numPr>
        <w:jc w:val="both"/>
      </w:pPr>
      <w:r>
        <w:t xml:space="preserve">Výsledky výše uvedených rozborů jsou k dispozici na www stránkách provozovatele (viz. </w:t>
      </w:r>
      <w:hyperlink r:id="rId5" w:history="1">
        <w:r w:rsidRPr="00757283">
          <w:rPr>
            <w:rStyle w:val="Hypertextovodkaz"/>
          </w:rPr>
          <w:t>https://www.hodslavice.cz/obec/vodovod</w:t>
        </w:r>
      </w:hyperlink>
      <w:r>
        <w:t xml:space="preserve">) s výjimkou vzorů ze dne </w:t>
      </w:r>
      <w:proofErr w:type="gramStart"/>
      <w:r>
        <w:t>20.10</w:t>
      </w:r>
      <w:proofErr w:type="gramEnd"/>
      <w:r>
        <w:t xml:space="preserve">. a 21.10.2025, kde na výsledky rozborů stále čekáme (předpokládaný termín </w:t>
      </w:r>
      <w:r w:rsidR="00D7108D">
        <w:t>obdržení výsledků z laboratoře</w:t>
      </w:r>
      <w:r>
        <w:t xml:space="preserve"> je cca v polovině příštího týdne).</w:t>
      </w:r>
    </w:p>
    <w:p w:rsidR="00412FFF" w:rsidRPr="009C1380" w:rsidRDefault="00412FFF" w:rsidP="00435AA2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412FFF">
        <w:rPr>
          <w:b/>
        </w:rPr>
        <w:t xml:space="preserve">Dokud nebudou k dispozici výsledky rozborů vody, které budou splňovat požadavky ČSN na pitnou vodu, tak stále platí zákaz používání pitné vody pro přímou </w:t>
      </w:r>
      <w:proofErr w:type="gramStart"/>
      <w:r w:rsidRPr="00412FFF">
        <w:rPr>
          <w:b/>
        </w:rPr>
        <w:t>spotřebu !!!</w:t>
      </w:r>
      <w:proofErr w:type="gramEnd"/>
      <w:r w:rsidRPr="00412FFF">
        <w:rPr>
          <w:b/>
        </w:rPr>
        <w:t xml:space="preserve"> </w:t>
      </w:r>
    </w:p>
    <w:p w:rsidR="00412FFF" w:rsidRDefault="00412FFF" w:rsidP="00412FFF">
      <w:pPr>
        <w:pStyle w:val="Odstavecseseznamem"/>
        <w:numPr>
          <w:ilvl w:val="0"/>
          <w:numId w:val="5"/>
        </w:numPr>
        <w:jc w:val="both"/>
      </w:pPr>
      <w:r>
        <w:t>Pro pitné účely je nutné použít vodu z přistavených cisteren, které jsou umístěny na 3 místech v obci Straník a kde je voda pravidelně doplňována a obměňována.</w:t>
      </w:r>
    </w:p>
    <w:p w:rsidR="00412FFF" w:rsidRDefault="00412FFF" w:rsidP="00435AA2">
      <w:pPr>
        <w:pStyle w:val="Odstavecseseznamem"/>
        <w:numPr>
          <w:ilvl w:val="0"/>
          <w:numId w:val="5"/>
        </w:numPr>
        <w:jc w:val="both"/>
      </w:pPr>
      <w:r>
        <w:t>Průběžné výsledky rozborů odebraných vzorků pitné vody ukazují, že dochází k postupnému snížení koncentrace mikrobiálního znečistění</w:t>
      </w:r>
      <w:r w:rsidR="0076366D">
        <w:t xml:space="preserve">. Provedené opatření (zvýšená chlorace celého systému, pravidelné odpouštění pitné vody jak z řadu, tak i z jednotlivých odběrných míst v objektech, atd.) mají za následek celkové odstranění veškerého mikrobiálního </w:t>
      </w:r>
      <w:r w:rsidR="00D7108D">
        <w:t>znečistění.</w:t>
      </w:r>
    </w:p>
    <w:p w:rsidR="00D7108D" w:rsidRDefault="00D7108D" w:rsidP="00435AA2">
      <w:pPr>
        <w:pStyle w:val="Odstavecseseznamem"/>
        <w:numPr>
          <w:ilvl w:val="0"/>
          <w:numId w:val="5"/>
        </w:numPr>
        <w:jc w:val="both"/>
      </w:pPr>
      <w:r>
        <w:t>Na základě výše uvedených skutečností předpokládáme, že akreditovaná laboratoř potvrdí naše předpoklady a tím pádem budeme moci zrušit veškerá opatření vyplývající z této mimořádné události. Bezprostředně po obdržení výsledku budeme o této skutečnosti informovat obvyklým způsobem.</w:t>
      </w:r>
    </w:p>
    <w:p w:rsidR="002B74CF" w:rsidRPr="00D7108D" w:rsidRDefault="002B74CF" w:rsidP="00D7108D">
      <w:pPr>
        <w:pStyle w:val="Odstavecseseznamem"/>
        <w:numPr>
          <w:ilvl w:val="0"/>
          <w:numId w:val="5"/>
        </w:numPr>
        <w:jc w:val="both"/>
      </w:pPr>
      <w:r w:rsidRPr="00D7108D">
        <w:rPr>
          <w:rFonts w:ascii="Arial" w:hAnsi="Arial" w:cs="Arial"/>
          <w:iCs/>
        </w:rPr>
        <w:t>Informace k této mimořádné události opět najdete na obvyklých informačních kanálech (</w:t>
      </w:r>
      <w:proofErr w:type="spellStart"/>
      <w:r w:rsidRPr="00D7108D">
        <w:rPr>
          <w:rFonts w:ascii="Arial" w:hAnsi="Arial" w:cs="Arial"/>
          <w:iCs/>
        </w:rPr>
        <w:t>Facebook</w:t>
      </w:r>
      <w:proofErr w:type="spellEnd"/>
      <w:r w:rsidRPr="00D7108D">
        <w:rPr>
          <w:rFonts w:ascii="Arial" w:hAnsi="Arial" w:cs="Arial"/>
          <w:iCs/>
        </w:rPr>
        <w:t xml:space="preserve">, kabelová televize, aplikace </w:t>
      </w:r>
      <w:proofErr w:type="spellStart"/>
      <w:r w:rsidRPr="00D7108D">
        <w:rPr>
          <w:rFonts w:ascii="Arial" w:hAnsi="Arial" w:cs="Arial"/>
          <w:iCs/>
        </w:rPr>
        <w:t>WhastApp</w:t>
      </w:r>
      <w:proofErr w:type="spellEnd"/>
      <w:r w:rsidRPr="00D7108D">
        <w:rPr>
          <w:rFonts w:ascii="Arial" w:hAnsi="Arial" w:cs="Arial"/>
          <w:iCs/>
        </w:rPr>
        <w:t xml:space="preserve">, www stránky, …), </w:t>
      </w:r>
      <w:r w:rsidR="00EF0B60" w:rsidRPr="00D7108D">
        <w:rPr>
          <w:rFonts w:ascii="Arial" w:hAnsi="Arial" w:cs="Arial"/>
          <w:iCs/>
        </w:rPr>
        <w:t>dále</w:t>
      </w:r>
      <w:r w:rsidRPr="00D7108D">
        <w:rPr>
          <w:rFonts w:ascii="Arial" w:hAnsi="Arial" w:cs="Arial"/>
          <w:iCs/>
        </w:rPr>
        <w:t xml:space="preserve"> budou zveřejněny i v místním rozhlase.</w:t>
      </w:r>
    </w:p>
    <w:p w:rsidR="0069773F" w:rsidRDefault="0069773F" w:rsidP="00435AA2">
      <w:pPr>
        <w:jc w:val="both"/>
      </w:pPr>
      <w:r>
        <w:t>V případě, že máte jakékoli dotazy týkající se mimořádného režimu v zásobování pitnou vodou v obci Straník, můžete se obrátit na zástupce provozovatele vodovodu: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30"/>
          <w:szCs w:val="30"/>
        </w:rPr>
      </w:pPr>
      <w:r w:rsidRPr="006B0264">
        <w:rPr>
          <w:rFonts w:ascii="Arial" w:hAnsi="Arial" w:cs="Arial"/>
          <w:b/>
          <w:iCs/>
          <w:sz w:val="30"/>
          <w:szCs w:val="30"/>
        </w:rPr>
        <w:t>Ing. Jan Kudělka – místostarosta obce Hodslavice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>tel: 720 998 835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 xml:space="preserve">e-mail: </w:t>
      </w:r>
      <w:hyperlink r:id="rId6" w:history="1">
        <w:r w:rsidRPr="006B0264">
          <w:rPr>
            <w:rFonts w:ascii="Arial" w:hAnsi="Arial" w:cs="Arial"/>
            <w:b/>
            <w:iCs/>
          </w:rPr>
          <w:t>mistostarosta@hodslavice.cz</w:t>
        </w:r>
      </w:hyperlink>
      <w:r w:rsidRPr="006B0264">
        <w:rPr>
          <w:rFonts w:ascii="Arial" w:hAnsi="Arial" w:cs="Arial"/>
          <w:b/>
          <w:iCs/>
        </w:rPr>
        <w:t xml:space="preserve"> 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30"/>
          <w:szCs w:val="30"/>
        </w:rPr>
      </w:pPr>
      <w:r w:rsidRPr="006B0264">
        <w:rPr>
          <w:rFonts w:ascii="Arial" w:hAnsi="Arial" w:cs="Arial"/>
          <w:b/>
          <w:iCs/>
          <w:sz w:val="30"/>
          <w:szCs w:val="30"/>
        </w:rPr>
        <w:t>Ing. Pavel Vanduch – stavební technik OÚ Hodslavice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>tel: 792 656 906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 xml:space="preserve">e-mail: </w:t>
      </w:r>
      <w:hyperlink r:id="rId7" w:history="1">
        <w:r w:rsidRPr="006B0264">
          <w:rPr>
            <w:rFonts w:ascii="Arial" w:hAnsi="Arial" w:cs="Arial"/>
            <w:b/>
            <w:iCs/>
          </w:rPr>
          <w:t>stavebnitechnik@hodslavice.cz</w:t>
        </w:r>
      </w:hyperlink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30"/>
          <w:szCs w:val="30"/>
        </w:rPr>
      </w:pPr>
      <w:r>
        <w:rPr>
          <w:rFonts w:ascii="Arial" w:hAnsi="Arial" w:cs="Arial"/>
          <w:b/>
          <w:iCs/>
          <w:sz w:val="30"/>
          <w:szCs w:val="30"/>
        </w:rPr>
        <w:t>Vladimír HRUŠKA</w:t>
      </w:r>
      <w:r w:rsidRPr="006B0264">
        <w:rPr>
          <w:rFonts w:ascii="Arial" w:hAnsi="Arial" w:cs="Arial"/>
          <w:b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iCs/>
          <w:sz w:val="30"/>
          <w:szCs w:val="30"/>
        </w:rPr>
        <w:t>zástupce osadního výboru Straník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 xml:space="preserve">tel: </w:t>
      </w:r>
      <w:r>
        <w:rPr>
          <w:rFonts w:ascii="Arial" w:hAnsi="Arial" w:cs="Arial"/>
          <w:b/>
          <w:iCs/>
        </w:rPr>
        <w:t>608</w:t>
      </w:r>
      <w:r w:rsidRPr="006B0264">
        <w:rPr>
          <w:rFonts w:ascii="Arial" w:hAnsi="Arial" w:cs="Arial"/>
          <w:b/>
          <w:iCs/>
        </w:rPr>
        <w:t> </w:t>
      </w:r>
      <w:r>
        <w:rPr>
          <w:rFonts w:ascii="Arial" w:hAnsi="Arial" w:cs="Arial"/>
          <w:b/>
          <w:iCs/>
        </w:rPr>
        <w:t>477</w:t>
      </w:r>
      <w:r w:rsidRPr="006B0264">
        <w:rPr>
          <w:rFonts w:ascii="Arial" w:hAnsi="Arial" w:cs="Arial"/>
          <w:b/>
          <w:iCs/>
        </w:rPr>
        <w:t> </w:t>
      </w:r>
      <w:r>
        <w:rPr>
          <w:rFonts w:ascii="Arial" w:hAnsi="Arial" w:cs="Arial"/>
          <w:b/>
          <w:iCs/>
        </w:rPr>
        <w:t>440</w:t>
      </w:r>
    </w:p>
    <w:p w:rsidR="002B74CF" w:rsidRDefault="002B74CF" w:rsidP="00435AA2">
      <w:pPr>
        <w:pStyle w:val="Odstavecseseznamem"/>
        <w:jc w:val="both"/>
      </w:pPr>
    </w:p>
    <w:sectPr w:rsidR="002B74CF" w:rsidSect="00D7108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71C6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433D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E2A9F"/>
    <w:multiLevelType w:val="hybridMultilevel"/>
    <w:tmpl w:val="CC2A07AE"/>
    <w:lvl w:ilvl="0" w:tplc="D7B0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E4E"/>
    <w:rsid w:val="00077AD1"/>
    <w:rsid w:val="001348B9"/>
    <w:rsid w:val="00173D54"/>
    <w:rsid w:val="001C6816"/>
    <w:rsid w:val="00202E53"/>
    <w:rsid w:val="00231E4E"/>
    <w:rsid w:val="002B74CF"/>
    <w:rsid w:val="002C6BB3"/>
    <w:rsid w:val="00412FFF"/>
    <w:rsid w:val="00435AA2"/>
    <w:rsid w:val="00464546"/>
    <w:rsid w:val="00577BCF"/>
    <w:rsid w:val="0065298A"/>
    <w:rsid w:val="00654CDA"/>
    <w:rsid w:val="0069773F"/>
    <w:rsid w:val="00756DAD"/>
    <w:rsid w:val="0076366D"/>
    <w:rsid w:val="00780D4B"/>
    <w:rsid w:val="00865897"/>
    <w:rsid w:val="008B318D"/>
    <w:rsid w:val="008B5028"/>
    <w:rsid w:val="008B55BB"/>
    <w:rsid w:val="00953BF7"/>
    <w:rsid w:val="009C1380"/>
    <w:rsid w:val="00AE3DCD"/>
    <w:rsid w:val="00AE60C9"/>
    <w:rsid w:val="00BB0453"/>
    <w:rsid w:val="00BC5B04"/>
    <w:rsid w:val="00D04069"/>
    <w:rsid w:val="00D7108D"/>
    <w:rsid w:val="00DA47A9"/>
    <w:rsid w:val="00E566FC"/>
    <w:rsid w:val="00ED4CCF"/>
    <w:rsid w:val="00EF0B60"/>
    <w:rsid w:val="00F1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vebnitechnik@hodsl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tostarosta@hodslavice.cz" TargetMode="External"/><Relationship Id="rId5" Type="http://schemas.openxmlformats.org/officeDocument/2006/relationships/hyperlink" Target="https://www.hodslavice.cz/obec/vodovo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Vanduch</dc:creator>
  <cp:lastModifiedBy>Vanduch</cp:lastModifiedBy>
  <cp:revision>8</cp:revision>
  <dcterms:created xsi:type="dcterms:W3CDTF">2025-10-16T12:39:00Z</dcterms:created>
  <dcterms:modified xsi:type="dcterms:W3CDTF">2025-10-22T12:46:00Z</dcterms:modified>
</cp:coreProperties>
</file>